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47C3" w:rsidRDefault="009759B0">
      <w:pPr>
        <w:pBdr>
          <w:top w:val="nil"/>
          <w:left w:val="nil"/>
          <w:bottom w:val="nil"/>
          <w:right w:val="nil"/>
          <w:between w:val="nil"/>
        </w:pBdr>
        <w:jc w:val="center"/>
        <w:rPr>
          <w:rFonts w:ascii="Calibri" w:eastAsia="Calibri" w:hAnsi="Calibri" w:cs="Calibri"/>
          <w:color w:val="000000"/>
        </w:rPr>
      </w:pPr>
      <w:bookmarkStart w:id="0" w:name="_heading=h.gjdgxs" w:colFirst="0" w:colLast="0"/>
      <w:bookmarkEnd w:id="0"/>
      <w:r>
        <w:rPr>
          <w:rFonts w:ascii="Calibri" w:eastAsia="Calibri" w:hAnsi="Calibri" w:cs="Calibri"/>
          <w:color w:val="000000"/>
        </w:rPr>
        <w:t xml:space="preserve">Carl D. Perkins Career and Technical Education </w:t>
      </w:r>
    </w:p>
    <w:p w14:paraId="00000002" w14:textId="39B5CFC3" w:rsidR="002E47C3" w:rsidRDefault="009759B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MCCCD Program Planning Tips </w:t>
      </w:r>
    </w:p>
    <w:p w14:paraId="00000003" w14:textId="77777777" w:rsidR="002E47C3" w:rsidRDefault="002E47C3">
      <w:pPr>
        <w:pBdr>
          <w:top w:val="nil"/>
          <w:left w:val="nil"/>
          <w:bottom w:val="nil"/>
          <w:right w:val="nil"/>
          <w:between w:val="nil"/>
        </w:pBdr>
        <w:rPr>
          <w:rFonts w:ascii="Calibri" w:eastAsia="Calibri" w:hAnsi="Calibri" w:cs="Calibri"/>
          <w:color w:val="000000"/>
          <w:sz w:val="24"/>
          <w:szCs w:val="24"/>
        </w:rPr>
      </w:pPr>
    </w:p>
    <w:p w14:paraId="00000004" w14:textId="77777777" w:rsidR="002E47C3" w:rsidRDefault="009759B0">
      <w:pPr>
        <w:shd w:val="clear" w:color="auto" w:fill="FFFFFF"/>
        <w:rPr>
          <w:rFonts w:ascii="Calibri" w:eastAsia="Calibri" w:hAnsi="Calibri" w:cs="Calibri"/>
          <w:b/>
          <w:color w:val="333333"/>
          <w:sz w:val="24"/>
          <w:szCs w:val="24"/>
        </w:rPr>
      </w:pPr>
      <w:r>
        <w:rPr>
          <w:rFonts w:ascii="Calibri" w:eastAsia="Calibri" w:hAnsi="Calibri" w:cs="Calibri"/>
          <w:b/>
          <w:color w:val="333333"/>
          <w:sz w:val="24"/>
          <w:szCs w:val="24"/>
        </w:rPr>
        <w:t xml:space="preserve">Using Perkins Funding: </w:t>
      </w:r>
    </w:p>
    <w:p w14:paraId="00000005" w14:textId="77777777" w:rsidR="002E47C3" w:rsidRDefault="009759B0">
      <w:pP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As a local eligible educational recipient of Perkins funding, MCCCD will be required to:</w:t>
      </w:r>
    </w:p>
    <w:p w14:paraId="00000006" w14:textId="77777777" w:rsidR="002E47C3" w:rsidRDefault="009759B0">
      <w:pPr>
        <w:numPr>
          <w:ilvl w:val="0"/>
          <w:numId w:val="1"/>
        </w:numPr>
        <w:pBdr>
          <w:top w:val="nil"/>
          <w:left w:val="nil"/>
          <w:bottom w:val="nil"/>
          <w:right w:val="nil"/>
          <w:between w:val="nil"/>
        </w:pBd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Submit new Comprehensive Local Needs Assessment:</w:t>
      </w:r>
    </w:p>
    <w:p w14:paraId="00000007" w14:textId="77777777" w:rsidR="002E47C3" w:rsidRDefault="009759B0">
      <w:pPr>
        <w:numPr>
          <w:ilvl w:val="1"/>
          <w:numId w:val="1"/>
        </w:numPr>
        <w:pBdr>
          <w:top w:val="nil"/>
          <w:left w:val="nil"/>
          <w:bottom w:val="nil"/>
          <w:right w:val="nil"/>
          <w:between w:val="nil"/>
        </w:pBd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Review PY21 Maricopa Postsecondary Local Needs Assessment (attached),</w:t>
      </w:r>
    </w:p>
    <w:p w14:paraId="00000008" w14:textId="77777777" w:rsidR="002E47C3" w:rsidRDefault="009759B0">
      <w:pPr>
        <w:numPr>
          <w:ilvl w:val="0"/>
          <w:numId w:val="1"/>
        </w:numPr>
        <w:pBdr>
          <w:top w:val="nil"/>
          <w:left w:val="nil"/>
          <w:bottom w:val="nil"/>
          <w:right w:val="nil"/>
          <w:between w:val="nil"/>
        </w:pBd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Submit an application which includes how we are addressing our needs assessment outcomes,</w:t>
      </w:r>
    </w:p>
    <w:p w14:paraId="00000009" w14:textId="77777777" w:rsidR="002E47C3" w:rsidRDefault="009759B0">
      <w:pPr>
        <w:numPr>
          <w:ilvl w:val="0"/>
          <w:numId w:val="1"/>
        </w:numPr>
        <w:pBdr>
          <w:top w:val="nil"/>
          <w:left w:val="nil"/>
          <w:bottom w:val="nil"/>
          <w:right w:val="nil"/>
          <w:between w:val="nil"/>
        </w:pBdr>
        <w:shd w:val="clear" w:color="auto" w:fill="FFFFFF"/>
        <w:rPr>
          <w:rFonts w:ascii="Calibri" w:eastAsia="Calibri" w:hAnsi="Calibri" w:cs="Calibri"/>
          <w:color w:val="333333"/>
          <w:sz w:val="22"/>
          <w:szCs w:val="22"/>
        </w:rPr>
      </w:pPr>
      <w:r>
        <w:rPr>
          <w:rFonts w:ascii="Calibri" w:eastAsia="Calibri" w:hAnsi="Calibri" w:cs="Calibri"/>
          <w:color w:val="333333"/>
          <w:sz w:val="22"/>
          <w:szCs w:val="22"/>
        </w:rPr>
        <w:t xml:space="preserve">How we will use the funds, as it relates to the needs assessment conducted. </w:t>
      </w:r>
    </w:p>
    <w:p w14:paraId="0000000A" w14:textId="77777777" w:rsidR="002E47C3" w:rsidRDefault="002E47C3">
      <w:pPr>
        <w:shd w:val="clear" w:color="auto" w:fill="FFFFFF"/>
        <w:rPr>
          <w:rFonts w:ascii="Calibri" w:eastAsia="Calibri" w:hAnsi="Calibri" w:cs="Calibri"/>
          <w:color w:val="333333"/>
          <w:sz w:val="22"/>
          <w:szCs w:val="22"/>
        </w:rPr>
      </w:pPr>
    </w:p>
    <w:p w14:paraId="0000000B" w14:textId="77777777" w:rsidR="002E47C3" w:rsidRDefault="009759B0">
      <w:pPr>
        <w:shd w:val="clear" w:color="auto" w:fill="FFFFFF"/>
        <w:rPr>
          <w:rFonts w:ascii="Calibri" w:eastAsia="Calibri" w:hAnsi="Calibri" w:cs="Calibri"/>
          <w:color w:val="333333"/>
          <w:sz w:val="22"/>
          <w:szCs w:val="22"/>
        </w:rPr>
      </w:pPr>
      <w:r>
        <w:rPr>
          <w:rFonts w:ascii="Calibri" w:eastAsia="Calibri" w:hAnsi="Calibri" w:cs="Calibri"/>
          <w:b/>
          <w:color w:val="333333"/>
          <w:sz w:val="22"/>
          <w:szCs w:val="22"/>
        </w:rPr>
        <w:t xml:space="preserve">It should be noted that when an organization that receives funding but does not utilize all of the allocated funds, the U. S. Department of Education could reduce the state’s allotment of funds for any fiscal year in the exact portion by which the state fails to meet its fiscal effort of utilizing funds. </w:t>
      </w:r>
      <w:r>
        <w:rPr>
          <w:rFonts w:ascii="Calibri" w:eastAsia="Calibri" w:hAnsi="Calibri" w:cs="Calibri"/>
          <w:color w:val="333333"/>
          <w:sz w:val="22"/>
          <w:szCs w:val="22"/>
        </w:rPr>
        <w:t>Thus, it is imperative that when requesting Perkins Funds, the funds are spent during the year.</w:t>
      </w:r>
    </w:p>
    <w:p w14:paraId="0000000C" w14:textId="77777777" w:rsidR="002E47C3" w:rsidRDefault="002E47C3">
      <w:pPr>
        <w:shd w:val="clear" w:color="auto" w:fill="FFFFFF"/>
        <w:rPr>
          <w:rFonts w:ascii="Calibri" w:eastAsia="Calibri" w:hAnsi="Calibri" w:cs="Calibri"/>
          <w:color w:val="333333"/>
          <w:sz w:val="22"/>
          <w:szCs w:val="22"/>
        </w:rPr>
      </w:pPr>
    </w:p>
    <w:p w14:paraId="0000000D" w14:textId="77777777" w:rsidR="002E47C3" w:rsidRDefault="009759B0">
      <w:pPr>
        <w:shd w:val="clear" w:color="auto" w:fill="FFFFFF"/>
        <w:rPr>
          <w:rFonts w:ascii="Calibri" w:eastAsia="Calibri" w:hAnsi="Calibri" w:cs="Calibri"/>
          <w:b/>
          <w:color w:val="333333"/>
          <w:sz w:val="24"/>
          <w:szCs w:val="24"/>
        </w:rPr>
      </w:pPr>
      <w:r>
        <w:rPr>
          <w:rFonts w:ascii="Calibri" w:eastAsia="Calibri" w:hAnsi="Calibri" w:cs="Calibri"/>
          <w:b/>
          <w:color w:val="333333"/>
          <w:sz w:val="24"/>
          <w:szCs w:val="24"/>
        </w:rPr>
        <w:t xml:space="preserve">Funding Requirements: </w:t>
      </w:r>
    </w:p>
    <w:p w14:paraId="0000000E" w14:textId="77777777" w:rsidR="002E47C3" w:rsidRDefault="009759B0">
      <w:pPr>
        <w:pBdr>
          <w:top w:val="nil"/>
          <w:left w:val="nil"/>
          <w:bottom w:val="nil"/>
          <w:right w:val="nil"/>
          <w:between w:val="nil"/>
        </w:pBdr>
        <w:rPr>
          <w:rFonts w:ascii="Calibri" w:eastAsia="Calibri" w:hAnsi="Calibri" w:cs="Calibri"/>
          <w:color w:val="000000"/>
          <w:sz w:val="24"/>
          <w:szCs w:val="24"/>
        </w:rPr>
      </w:pPr>
      <w:proofErr w:type="gramStart"/>
      <w:r>
        <w:rPr>
          <w:rFonts w:ascii="Calibri" w:eastAsia="Calibri" w:hAnsi="Calibri" w:cs="Calibri"/>
          <w:color w:val="000000"/>
          <w:sz w:val="24"/>
          <w:szCs w:val="24"/>
        </w:rPr>
        <w:t>Perkins</w:t>
      </w:r>
      <w:proofErr w:type="gramEnd"/>
      <w:r>
        <w:rPr>
          <w:rFonts w:ascii="Calibri" w:eastAsia="Calibri" w:hAnsi="Calibri" w:cs="Calibri"/>
          <w:color w:val="000000"/>
          <w:sz w:val="24"/>
          <w:szCs w:val="24"/>
        </w:rPr>
        <w:t xml:space="preserve"> funding will be used to support career and technical education programs that are sufficient in size, scope, and quality to be effective and that:</w:t>
      </w:r>
    </w:p>
    <w:p w14:paraId="0000000F" w14:textId="77777777" w:rsidR="002E47C3" w:rsidRDefault="002E47C3">
      <w:pPr>
        <w:pBdr>
          <w:top w:val="nil"/>
          <w:left w:val="nil"/>
          <w:bottom w:val="nil"/>
          <w:right w:val="nil"/>
          <w:between w:val="nil"/>
        </w:pBdr>
        <w:rPr>
          <w:rFonts w:ascii="Calibri" w:eastAsia="Calibri" w:hAnsi="Calibri" w:cs="Calibri"/>
          <w:color w:val="000000"/>
          <w:sz w:val="24"/>
          <w:szCs w:val="24"/>
        </w:rPr>
      </w:pPr>
    </w:p>
    <w:p w14:paraId="00000010" w14:textId="77777777" w:rsidR="002E47C3" w:rsidRDefault="009759B0">
      <w:pPr>
        <w:numPr>
          <w:ilvl w:val="0"/>
          <w:numId w:val="2"/>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Career Exploration/Career Development</w:t>
      </w:r>
    </w:p>
    <w:p w14:paraId="00000011" w14:textId="77777777" w:rsidR="002E47C3" w:rsidRDefault="009759B0">
      <w:pPr>
        <w:pBdr>
          <w:top w:val="nil"/>
          <w:left w:val="nil"/>
          <w:bottom w:val="nil"/>
          <w:right w:val="nil"/>
          <w:between w:val="nil"/>
        </w:pBdr>
        <w:ind w:left="1440"/>
        <w:rPr>
          <w:rFonts w:ascii="Calibri" w:eastAsia="Calibri" w:hAnsi="Calibri" w:cs="Calibri"/>
          <w:color w:val="000000"/>
          <w:sz w:val="24"/>
          <w:szCs w:val="24"/>
        </w:rPr>
      </w:pPr>
      <w:r>
        <w:rPr>
          <w:rFonts w:ascii="Calibri" w:eastAsia="Calibri" w:hAnsi="Calibri" w:cs="Calibri"/>
          <w:color w:val="000000"/>
          <w:sz w:val="24"/>
          <w:szCs w:val="24"/>
        </w:rPr>
        <w:t>Provide career exploration and career development activities through an organized, systematic framework designed to aid students before and while participating in a CTE program, in making informed plans and decisions about future education and career opportunities and program of study.</w:t>
      </w:r>
    </w:p>
    <w:p w14:paraId="00000012" w14:textId="77777777" w:rsidR="002E47C3" w:rsidRDefault="002E47C3">
      <w:pPr>
        <w:pBdr>
          <w:top w:val="nil"/>
          <w:left w:val="nil"/>
          <w:bottom w:val="nil"/>
          <w:right w:val="nil"/>
          <w:between w:val="nil"/>
        </w:pBdr>
        <w:ind w:left="1440"/>
        <w:rPr>
          <w:rFonts w:ascii="Calibri" w:eastAsia="Calibri" w:hAnsi="Calibri" w:cs="Calibri"/>
          <w:color w:val="000000"/>
          <w:sz w:val="24"/>
          <w:szCs w:val="24"/>
        </w:rPr>
      </w:pPr>
    </w:p>
    <w:p w14:paraId="00000013" w14:textId="77777777" w:rsidR="002E47C3" w:rsidRDefault="009759B0">
      <w:pPr>
        <w:numPr>
          <w:ilvl w:val="0"/>
          <w:numId w:val="2"/>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Professional Development</w:t>
      </w:r>
    </w:p>
    <w:p w14:paraId="00000014" w14:textId="77777777" w:rsidR="002E47C3" w:rsidRDefault="009759B0">
      <w:pPr>
        <w:pBdr>
          <w:top w:val="nil"/>
          <w:left w:val="nil"/>
          <w:bottom w:val="nil"/>
          <w:right w:val="nil"/>
          <w:between w:val="nil"/>
        </w:pBdr>
        <w:ind w:left="1440"/>
        <w:rPr>
          <w:rFonts w:ascii="Calibri" w:eastAsia="Calibri" w:hAnsi="Calibri" w:cs="Calibri"/>
          <w:color w:val="000000"/>
          <w:sz w:val="24"/>
          <w:szCs w:val="24"/>
        </w:rPr>
      </w:pPr>
      <w:r>
        <w:rPr>
          <w:rFonts w:ascii="Calibri" w:eastAsia="Calibri" w:hAnsi="Calibri" w:cs="Calibri"/>
          <w:color w:val="000000"/>
          <w:sz w:val="24"/>
          <w:szCs w:val="24"/>
        </w:rPr>
        <w:t>Provide professional development for teachers, faculty, school leaders, administrators, specialized instructional support personnel, career guidance and academic counselors, or paraprofessionals.</w:t>
      </w:r>
    </w:p>
    <w:p w14:paraId="00000015" w14:textId="77777777" w:rsidR="002E47C3" w:rsidRDefault="002E47C3">
      <w:pPr>
        <w:pBdr>
          <w:top w:val="nil"/>
          <w:left w:val="nil"/>
          <w:bottom w:val="nil"/>
          <w:right w:val="nil"/>
          <w:between w:val="nil"/>
        </w:pBdr>
        <w:ind w:left="1440"/>
        <w:rPr>
          <w:rFonts w:ascii="Calibri" w:eastAsia="Calibri" w:hAnsi="Calibri" w:cs="Calibri"/>
          <w:color w:val="000000"/>
          <w:sz w:val="24"/>
          <w:szCs w:val="24"/>
        </w:rPr>
      </w:pPr>
    </w:p>
    <w:p w14:paraId="00000016" w14:textId="77777777" w:rsidR="002E47C3" w:rsidRDefault="009759B0">
      <w:pPr>
        <w:numPr>
          <w:ilvl w:val="0"/>
          <w:numId w:val="2"/>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Skill Development</w:t>
      </w:r>
    </w:p>
    <w:p w14:paraId="00000017" w14:textId="77777777" w:rsidR="002E47C3" w:rsidRDefault="009759B0">
      <w:pPr>
        <w:pBdr>
          <w:top w:val="nil"/>
          <w:left w:val="nil"/>
          <w:bottom w:val="nil"/>
          <w:right w:val="nil"/>
          <w:between w:val="nil"/>
        </w:pBdr>
        <w:ind w:left="1440"/>
        <w:rPr>
          <w:rFonts w:ascii="Calibri" w:eastAsia="Calibri" w:hAnsi="Calibri" w:cs="Calibri"/>
          <w:color w:val="000000"/>
          <w:sz w:val="24"/>
          <w:szCs w:val="24"/>
        </w:rPr>
      </w:pPr>
      <w:r>
        <w:rPr>
          <w:rFonts w:ascii="Calibri" w:eastAsia="Calibri" w:hAnsi="Calibri" w:cs="Calibri"/>
          <w:color w:val="000000"/>
          <w:sz w:val="24"/>
          <w:szCs w:val="24"/>
        </w:rPr>
        <w:t>Provide the skills necessary to pursue careers in high-skill, high-wage, or in-demand industry sectors or occupations.</w:t>
      </w:r>
    </w:p>
    <w:p w14:paraId="00000018" w14:textId="77777777" w:rsidR="002E47C3" w:rsidRDefault="002E47C3">
      <w:pPr>
        <w:pBdr>
          <w:top w:val="nil"/>
          <w:left w:val="nil"/>
          <w:bottom w:val="nil"/>
          <w:right w:val="nil"/>
          <w:between w:val="nil"/>
        </w:pBdr>
        <w:ind w:left="1440"/>
        <w:rPr>
          <w:rFonts w:ascii="Calibri" w:eastAsia="Calibri" w:hAnsi="Calibri" w:cs="Calibri"/>
          <w:color w:val="000000"/>
          <w:sz w:val="24"/>
          <w:szCs w:val="24"/>
        </w:rPr>
      </w:pPr>
    </w:p>
    <w:p w14:paraId="00000019" w14:textId="77777777" w:rsidR="002E47C3" w:rsidRDefault="009759B0">
      <w:pPr>
        <w:numPr>
          <w:ilvl w:val="0"/>
          <w:numId w:val="2"/>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Academic Integration</w:t>
      </w:r>
    </w:p>
    <w:p w14:paraId="0000001A" w14:textId="77777777" w:rsidR="002E47C3" w:rsidRDefault="009759B0">
      <w:pPr>
        <w:pBdr>
          <w:top w:val="nil"/>
          <w:left w:val="nil"/>
          <w:bottom w:val="nil"/>
          <w:right w:val="nil"/>
          <w:between w:val="nil"/>
        </w:pBdr>
        <w:ind w:left="1440"/>
        <w:rPr>
          <w:rFonts w:ascii="Calibri" w:eastAsia="Calibri" w:hAnsi="Calibri" w:cs="Calibri"/>
          <w:color w:val="000000"/>
          <w:sz w:val="24"/>
          <w:szCs w:val="24"/>
        </w:rPr>
      </w:pPr>
      <w:r>
        <w:rPr>
          <w:rFonts w:ascii="Calibri" w:eastAsia="Calibri" w:hAnsi="Calibri" w:cs="Calibri"/>
          <w:color w:val="000000"/>
          <w:sz w:val="24"/>
          <w:szCs w:val="24"/>
        </w:rPr>
        <w:t>Support integration of academic skills into CTE programs and programs of study to support achieving academic skills.</w:t>
      </w:r>
    </w:p>
    <w:p w14:paraId="0000001B" w14:textId="77777777" w:rsidR="002E47C3" w:rsidRDefault="002E47C3">
      <w:pPr>
        <w:pBdr>
          <w:top w:val="nil"/>
          <w:left w:val="nil"/>
          <w:bottom w:val="nil"/>
          <w:right w:val="nil"/>
          <w:between w:val="nil"/>
        </w:pBdr>
        <w:ind w:left="1440"/>
        <w:rPr>
          <w:rFonts w:ascii="Calibri" w:eastAsia="Calibri" w:hAnsi="Calibri" w:cs="Calibri"/>
          <w:color w:val="000000"/>
          <w:sz w:val="24"/>
          <w:szCs w:val="24"/>
        </w:rPr>
      </w:pPr>
    </w:p>
    <w:p w14:paraId="0000001C" w14:textId="77777777" w:rsidR="002E47C3" w:rsidRDefault="009759B0">
      <w:pPr>
        <w:numPr>
          <w:ilvl w:val="0"/>
          <w:numId w:val="2"/>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Increased Student Achievement</w:t>
      </w:r>
    </w:p>
    <w:p w14:paraId="0000001D" w14:textId="77777777" w:rsidR="002E47C3" w:rsidRDefault="009759B0">
      <w:pPr>
        <w:pBdr>
          <w:top w:val="nil"/>
          <w:left w:val="nil"/>
          <w:bottom w:val="nil"/>
          <w:right w:val="nil"/>
          <w:between w:val="nil"/>
        </w:pBdr>
        <w:ind w:left="1440"/>
        <w:rPr>
          <w:rFonts w:ascii="Calibri" w:eastAsia="Calibri" w:hAnsi="Calibri" w:cs="Calibri"/>
          <w:color w:val="000000"/>
          <w:sz w:val="24"/>
          <w:szCs w:val="24"/>
        </w:rPr>
      </w:pPr>
      <w:r>
        <w:rPr>
          <w:rFonts w:ascii="Calibri" w:eastAsia="Calibri" w:hAnsi="Calibri" w:cs="Calibri"/>
          <w:color w:val="000000"/>
          <w:sz w:val="24"/>
          <w:szCs w:val="24"/>
        </w:rPr>
        <w:t>Plan and carry out elements that results in increasing student achievement; equal access for all individuals, including special populations; provides access to industry-recognized certification or postsecondary credentials.</w:t>
      </w:r>
    </w:p>
    <w:p w14:paraId="0000001E" w14:textId="77777777" w:rsidR="002E47C3" w:rsidRDefault="002E47C3">
      <w:pPr>
        <w:pBdr>
          <w:top w:val="nil"/>
          <w:left w:val="nil"/>
          <w:bottom w:val="nil"/>
          <w:right w:val="nil"/>
          <w:between w:val="nil"/>
        </w:pBdr>
        <w:ind w:left="1440"/>
        <w:rPr>
          <w:rFonts w:ascii="Calibri" w:eastAsia="Calibri" w:hAnsi="Calibri" w:cs="Calibri"/>
          <w:color w:val="000000"/>
          <w:sz w:val="24"/>
          <w:szCs w:val="24"/>
        </w:rPr>
      </w:pPr>
    </w:p>
    <w:p w14:paraId="0000001F" w14:textId="77777777" w:rsidR="002E47C3" w:rsidRDefault="009759B0">
      <w:pPr>
        <w:numPr>
          <w:ilvl w:val="0"/>
          <w:numId w:val="2"/>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Evaluation and Accountability</w:t>
      </w:r>
    </w:p>
    <w:p w14:paraId="00000020" w14:textId="77777777" w:rsidR="002E47C3" w:rsidRDefault="009759B0">
      <w:pPr>
        <w:pBdr>
          <w:top w:val="nil"/>
          <w:left w:val="nil"/>
          <w:bottom w:val="nil"/>
          <w:right w:val="nil"/>
          <w:between w:val="nil"/>
        </w:pBdr>
        <w:ind w:left="1440"/>
        <w:rPr>
          <w:rFonts w:ascii="Calibri" w:eastAsia="Calibri" w:hAnsi="Calibri" w:cs="Calibri"/>
          <w:color w:val="000000"/>
          <w:sz w:val="24"/>
          <w:szCs w:val="24"/>
        </w:rPr>
      </w:pPr>
      <w:r>
        <w:rPr>
          <w:rFonts w:ascii="Calibri" w:eastAsia="Calibri" w:hAnsi="Calibri" w:cs="Calibri"/>
          <w:color w:val="000000"/>
          <w:sz w:val="24"/>
          <w:szCs w:val="24"/>
        </w:rPr>
        <w:t xml:space="preserve">Develop and implement evaluations of programs; monitor program for effectiveness; and reviews results and makes adjustments as necessary. </w:t>
      </w:r>
    </w:p>
    <w:p w14:paraId="00000021" w14:textId="77777777" w:rsidR="002E47C3" w:rsidRDefault="002E47C3">
      <w:pPr>
        <w:pBdr>
          <w:top w:val="nil"/>
          <w:left w:val="nil"/>
          <w:bottom w:val="nil"/>
          <w:right w:val="nil"/>
          <w:between w:val="nil"/>
        </w:pBdr>
        <w:rPr>
          <w:rFonts w:ascii="Calibri" w:eastAsia="Calibri" w:hAnsi="Calibri" w:cs="Calibri"/>
          <w:color w:val="000000"/>
          <w:sz w:val="24"/>
          <w:szCs w:val="24"/>
        </w:rPr>
      </w:pPr>
    </w:p>
    <w:p w14:paraId="00000022" w14:textId="77777777" w:rsidR="002E47C3" w:rsidRDefault="009759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To aid in the planning process, some of the most important guiding principles for program selection and plan development are outlined below; this is not a comprehensive list of requirements:</w:t>
      </w:r>
    </w:p>
    <w:p w14:paraId="00000023" w14:textId="77777777" w:rsidR="002E47C3" w:rsidRDefault="002E47C3">
      <w:pPr>
        <w:pBdr>
          <w:top w:val="nil"/>
          <w:left w:val="nil"/>
          <w:bottom w:val="nil"/>
          <w:right w:val="nil"/>
          <w:between w:val="nil"/>
        </w:pBdr>
        <w:rPr>
          <w:rFonts w:ascii="Calibri" w:eastAsia="Calibri" w:hAnsi="Calibri" w:cs="Calibri"/>
          <w:color w:val="000000"/>
          <w:sz w:val="22"/>
          <w:szCs w:val="22"/>
        </w:rPr>
      </w:pPr>
    </w:p>
    <w:p w14:paraId="00000024" w14:textId="77777777" w:rsidR="002E47C3" w:rsidRDefault="009759B0">
      <w:pPr>
        <w:numPr>
          <w:ilvl w:val="0"/>
          <w:numId w:val="4"/>
        </w:numPr>
        <w:rPr>
          <w:rFonts w:ascii="Calibri" w:eastAsia="Calibri" w:hAnsi="Calibri" w:cs="Calibri"/>
          <w:sz w:val="22"/>
          <w:szCs w:val="22"/>
        </w:rPr>
      </w:pPr>
      <w:r>
        <w:rPr>
          <w:rFonts w:ascii="Calibri" w:eastAsia="Calibri" w:hAnsi="Calibri" w:cs="Calibri"/>
          <w:b/>
          <w:sz w:val="22"/>
          <w:szCs w:val="22"/>
          <w:u w:val="single"/>
        </w:rPr>
        <w:t>Preferred Use of Funds:</w:t>
      </w:r>
      <w:r>
        <w:rPr>
          <w:rFonts w:ascii="Calibri" w:eastAsia="Calibri" w:hAnsi="Calibri" w:cs="Calibri"/>
          <w:sz w:val="22"/>
          <w:szCs w:val="22"/>
        </w:rPr>
        <w:t xml:space="preserve"> ADE favors Perkins V funding spent on specific program improvements and increasing program measures. Plans may use funds for program supplies, equipment and professional development where demonstrated need and justification is provided.</w:t>
      </w:r>
    </w:p>
    <w:p w14:paraId="00000025" w14:textId="77777777" w:rsidR="002E47C3" w:rsidRDefault="002E47C3">
      <w:pPr>
        <w:ind w:left="720"/>
        <w:rPr>
          <w:rFonts w:ascii="Calibri" w:eastAsia="Calibri" w:hAnsi="Calibri" w:cs="Calibri"/>
          <w:sz w:val="22"/>
          <w:szCs w:val="22"/>
        </w:rPr>
      </w:pPr>
    </w:p>
    <w:p w14:paraId="00000026" w14:textId="77777777" w:rsidR="002E47C3" w:rsidRDefault="009759B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Request for funding should be based on the NEEDS of your program.</w:t>
      </w:r>
      <w:r>
        <w:rPr>
          <w:rFonts w:ascii="Calibri" w:eastAsia="Calibri" w:hAnsi="Calibri" w:cs="Calibri"/>
          <w:color w:val="000000"/>
          <w:sz w:val="22"/>
          <w:szCs w:val="22"/>
        </w:rPr>
        <w:t xml:space="preserve"> This is the opportunity to sell your program and how it will benefit the students you serve.</w:t>
      </w:r>
    </w:p>
    <w:p w14:paraId="00000027" w14:textId="77777777" w:rsidR="002E47C3" w:rsidRDefault="002E47C3">
      <w:pPr>
        <w:pBdr>
          <w:top w:val="nil"/>
          <w:left w:val="nil"/>
          <w:bottom w:val="nil"/>
          <w:right w:val="nil"/>
          <w:between w:val="nil"/>
        </w:pBdr>
        <w:ind w:left="720"/>
        <w:rPr>
          <w:rFonts w:ascii="Calibri" w:eastAsia="Calibri" w:hAnsi="Calibri" w:cs="Calibri"/>
          <w:color w:val="000000"/>
          <w:sz w:val="22"/>
          <w:szCs w:val="22"/>
        </w:rPr>
      </w:pPr>
    </w:p>
    <w:p w14:paraId="00000028" w14:textId="139D5C30" w:rsidR="002E47C3" w:rsidRDefault="009759B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Programs submitted for funding need to</w:t>
      </w:r>
      <w:r w:rsidR="00EF0CBC">
        <w:rPr>
          <w:rFonts w:ascii="Calibri" w:eastAsia="Calibri" w:hAnsi="Calibri" w:cs="Calibri"/>
          <w:color w:val="000000"/>
          <w:sz w:val="22"/>
          <w:szCs w:val="22"/>
        </w:rPr>
        <w:t xml:space="preserve"> be represented on the ADE</w:t>
      </w:r>
      <w:r>
        <w:rPr>
          <w:rFonts w:ascii="Calibri" w:eastAsia="Calibri" w:hAnsi="Calibri" w:cs="Calibri"/>
          <w:color w:val="000000"/>
          <w:sz w:val="22"/>
          <w:szCs w:val="22"/>
        </w:rPr>
        <w:t xml:space="preserve"> CTE Program List </w:t>
      </w:r>
      <w:r w:rsidR="00EF0CBC">
        <w:rPr>
          <w:rFonts w:ascii="Calibri" w:eastAsia="Calibri" w:hAnsi="Calibri" w:cs="Calibri"/>
          <w:color w:val="000000"/>
          <w:sz w:val="22"/>
          <w:szCs w:val="22"/>
        </w:rPr>
        <w:t xml:space="preserve">FY22 </w:t>
      </w:r>
      <w:r>
        <w:rPr>
          <w:rFonts w:ascii="Calibri" w:eastAsia="Calibri" w:hAnsi="Calibri" w:cs="Calibri"/>
          <w:color w:val="000000"/>
          <w:sz w:val="22"/>
          <w:szCs w:val="22"/>
        </w:rPr>
        <w:t>- an exact CIP (Classification of Instructional Programs) code match is not required.</w:t>
      </w:r>
    </w:p>
    <w:p w14:paraId="00000029" w14:textId="77777777" w:rsidR="002E47C3" w:rsidRDefault="002E47C3">
      <w:pPr>
        <w:pBdr>
          <w:top w:val="nil"/>
          <w:left w:val="nil"/>
          <w:bottom w:val="nil"/>
          <w:right w:val="nil"/>
          <w:between w:val="nil"/>
        </w:pBdr>
        <w:rPr>
          <w:rFonts w:ascii="Calibri" w:eastAsia="Calibri" w:hAnsi="Calibri" w:cs="Calibri"/>
          <w:color w:val="000000"/>
          <w:sz w:val="22"/>
          <w:szCs w:val="22"/>
        </w:rPr>
      </w:pPr>
    </w:p>
    <w:p w14:paraId="0000002A" w14:textId="77777777" w:rsidR="002E47C3" w:rsidRDefault="009759B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ADE prefers that Programs submitted for funding lead to a National/State licensure or certification. </w:t>
      </w:r>
    </w:p>
    <w:p w14:paraId="0000002B" w14:textId="77777777" w:rsidR="002E47C3" w:rsidRDefault="002E47C3">
      <w:pPr>
        <w:pBdr>
          <w:top w:val="nil"/>
          <w:left w:val="nil"/>
          <w:bottom w:val="nil"/>
          <w:right w:val="nil"/>
          <w:between w:val="nil"/>
        </w:pBdr>
        <w:ind w:left="720"/>
        <w:rPr>
          <w:rFonts w:ascii="Calibri" w:eastAsia="Calibri" w:hAnsi="Calibri" w:cs="Calibri"/>
          <w:color w:val="000000"/>
          <w:sz w:val="22"/>
          <w:szCs w:val="22"/>
        </w:rPr>
      </w:pPr>
    </w:p>
    <w:p w14:paraId="0000002C" w14:textId="77777777" w:rsidR="002E47C3" w:rsidRDefault="009759B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Emphasis on Programs vs. Services: the majority of funds (at least half) should be dedicated to ‘Programs’ (Nursing, Business Management, Information Technologies) as opposed ‘Services’(tutoring, advising, disability resources) – Remember, </w:t>
      </w:r>
      <w:r>
        <w:rPr>
          <w:rFonts w:ascii="Calibri" w:eastAsia="Calibri" w:hAnsi="Calibri" w:cs="Calibri"/>
          <w:i/>
          <w:color w:val="000000"/>
          <w:sz w:val="22"/>
          <w:szCs w:val="22"/>
        </w:rPr>
        <w:t>‘What does your program NEED to be successful?’</w:t>
      </w:r>
    </w:p>
    <w:p w14:paraId="0000002D" w14:textId="77777777" w:rsidR="002E47C3" w:rsidRDefault="002E47C3">
      <w:pPr>
        <w:rPr>
          <w:rFonts w:ascii="Calibri" w:eastAsia="Calibri" w:hAnsi="Calibri" w:cs="Calibri"/>
          <w:sz w:val="22"/>
          <w:szCs w:val="22"/>
        </w:rPr>
      </w:pPr>
    </w:p>
    <w:p w14:paraId="0000002E" w14:textId="77777777" w:rsidR="002E47C3" w:rsidRDefault="009759B0">
      <w:pPr>
        <w:numPr>
          <w:ilvl w:val="0"/>
          <w:numId w:val="3"/>
        </w:numPr>
        <w:rPr>
          <w:rFonts w:ascii="Calibri" w:eastAsia="Calibri" w:hAnsi="Calibri" w:cs="Calibri"/>
          <w:sz w:val="22"/>
          <w:szCs w:val="22"/>
        </w:rPr>
      </w:pPr>
      <w:r>
        <w:rPr>
          <w:rFonts w:ascii="Calibri" w:eastAsia="Calibri" w:hAnsi="Calibri" w:cs="Calibri"/>
          <w:sz w:val="22"/>
          <w:szCs w:val="22"/>
        </w:rPr>
        <w:t xml:space="preserve">If you are allocating salary to full-time or part-time positions, </w:t>
      </w:r>
      <w:r>
        <w:rPr>
          <w:rFonts w:ascii="Calibri" w:eastAsia="Calibri" w:hAnsi="Calibri" w:cs="Calibri"/>
          <w:b/>
          <w:sz w:val="22"/>
          <w:szCs w:val="22"/>
        </w:rPr>
        <w:t>make sure that job descriptions and explain the NEED for the position.</w:t>
      </w:r>
      <w:r>
        <w:rPr>
          <w:rFonts w:ascii="Calibri" w:eastAsia="Calibri" w:hAnsi="Calibri" w:cs="Calibri"/>
          <w:sz w:val="22"/>
          <w:szCs w:val="22"/>
        </w:rPr>
        <w:t xml:space="preserve"> We need to make sure that we are identifying the needs of each requested position. </w:t>
      </w:r>
    </w:p>
    <w:p w14:paraId="0000002F" w14:textId="77777777" w:rsidR="002E47C3" w:rsidRDefault="002E47C3">
      <w:pPr>
        <w:rPr>
          <w:rFonts w:ascii="Calibri" w:eastAsia="Calibri" w:hAnsi="Calibri" w:cs="Calibri"/>
          <w:sz w:val="22"/>
          <w:szCs w:val="22"/>
        </w:rPr>
      </w:pPr>
    </w:p>
    <w:p w14:paraId="00000030" w14:textId="77777777" w:rsidR="002E47C3" w:rsidRDefault="009759B0">
      <w:pPr>
        <w:numPr>
          <w:ilvl w:val="0"/>
          <w:numId w:val="3"/>
        </w:numPr>
        <w:rPr>
          <w:rFonts w:ascii="Calibri" w:eastAsia="Calibri" w:hAnsi="Calibri" w:cs="Calibri"/>
          <w:sz w:val="22"/>
          <w:szCs w:val="22"/>
        </w:rPr>
      </w:pPr>
      <w:r>
        <w:rPr>
          <w:rFonts w:ascii="Calibri" w:eastAsia="Calibri" w:hAnsi="Calibri" w:cs="Calibri"/>
          <w:sz w:val="22"/>
          <w:szCs w:val="22"/>
        </w:rPr>
        <w:t xml:space="preserve">Please </w:t>
      </w:r>
      <w:r>
        <w:rPr>
          <w:rFonts w:ascii="Calibri" w:eastAsia="Calibri" w:hAnsi="Calibri" w:cs="Calibri"/>
          <w:b/>
          <w:sz w:val="22"/>
          <w:szCs w:val="22"/>
        </w:rPr>
        <w:t xml:space="preserve">highlight intended computer purchases (laptops, </w:t>
      </w:r>
      <w:proofErr w:type="spellStart"/>
      <w:r>
        <w:rPr>
          <w:rFonts w:ascii="Calibri" w:eastAsia="Calibri" w:hAnsi="Calibri" w:cs="Calibri"/>
          <w:b/>
          <w:sz w:val="22"/>
          <w:szCs w:val="22"/>
        </w:rPr>
        <w:t>IPads</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etc</w:t>
      </w:r>
      <w:proofErr w:type="spellEnd"/>
      <w:r>
        <w:rPr>
          <w:rFonts w:ascii="Calibri" w:eastAsia="Calibri" w:hAnsi="Calibri" w:cs="Calibri"/>
          <w:b/>
          <w:sz w:val="22"/>
          <w:szCs w:val="22"/>
        </w:rPr>
        <w:t>) on campus plans, including programs/services that these items would be purchased to support</w:t>
      </w:r>
      <w:r>
        <w:rPr>
          <w:rFonts w:ascii="Calibri" w:eastAsia="Calibri" w:hAnsi="Calibri" w:cs="Calibri"/>
          <w:sz w:val="22"/>
          <w:szCs w:val="22"/>
        </w:rPr>
        <w:t xml:space="preserve">. These items need to be called out individually on the application. </w:t>
      </w:r>
    </w:p>
    <w:p w14:paraId="00000031" w14:textId="77777777" w:rsidR="002E47C3" w:rsidRDefault="002E47C3">
      <w:pPr>
        <w:rPr>
          <w:rFonts w:ascii="Calibri" w:eastAsia="Calibri" w:hAnsi="Calibri" w:cs="Calibri"/>
          <w:sz w:val="22"/>
          <w:szCs w:val="22"/>
        </w:rPr>
      </w:pPr>
    </w:p>
    <w:p w14:paraId="00000032" w14:textId="77777777" w:rsidR="002E47C3" w:rsidRDefault="009759B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Amendments – you will have the opportunity to request changes to your plan and budget approximately three times each grant year.  Any changes to the established list of Programs or Services must be made by February 1.</w:t>
      </w:r>
    </w:p>
    <w:sectPr w:rsidR="002E47C3">
      <w:footerReference w:type="default" r:id="rId8"/>
      <w:pgSz w:w="12240" w:h="15840"/>
      <w:pgMar w:top="720" w:right="1080" w:bottom="540" w:left="1080" w:header="720" w:footer="4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0D58" w14:textId="77777777" w:rsidR="00863BBF" w:rsidRDefault="00863BBF">
      <w:r>
        <w:separator/>
      </w:r>
    </w:p>
  </w:endnote>
  <w:endnote w:type="continuationSeparator" w:id="0">
    <w:p w14:paraId="5B685502" w14:textId="77777777" w:rsidR="00863BBF" w:rsidRDefault="0086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0A97A44A" w:rsidR="002E47C3" w:rsidRDefault="009759B0">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F0CBC">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034" w14:textId="77777777" w:rsidR="002E47C3" w:rsidRDefault="002E47C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A2E2" w14:textId="77777777" w:rsidR="00863BBF" w:rsidRDefault="00863BBF">
      <w:r>
        <w:separator/>
      </w:r>
    </w:p>
  </w:footnote>
  <w:footnote w:type="continuationSeparator" w:id="0">
    <w:p w14:paraId="550D5087" w14:textId="77777777" w:rsidR="00863BBF" w:rsidRDefault="0086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96B"/>
    <w:multiLevelType w:val="multilevel"/>
    <w:tmpl w:val="B6E05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DE5CA7"/>
    <w:multiLevelType w:val="multilevel"/>
    <w:tmpl w:val="7244F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F37F27"/>
    <w:multiLevelType w:val="multilevel"/>
    <w:tmpl w:val="9D5C8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7D2B40"/>
    <w:multiLevelType w:val="multilevel"/>
    <w:tmpl w:val="BDE0A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C3"/>
    <w:rsid w:val="000C143A"/>
    <w:rsid w:val="002E47C3"/>
    <w:rsid w:val="00353257"/>
    <w:rsid w:val="00863BBF"/>
    <w:rsid w:val="008E31A1"/>
    <w:rsid w:val="009759B0"/>
    <w:rsid w:val="00EF0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2AAE"/>
  <w15:docId w15:val="{BE806518-6D4F-4D13-B10B-8B94E27A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9A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contenttext">
    <w:name w:val="contenttext"/>
    <w:basedOn w:val="DefaultParagraphFont"/>
    <w:rsid w:val="00580C17"/>
  </w:style>
  <w:style w:type="character" w:styleId="Hyperlink">
    <w:name w:val="Hyperlink"/>
    <w:basedOn w:val="DefaultParagraphFont"/>
    <w:uiPriority w:val="99"/>
    <w:unhideWhenUsed/>
    <w:rsid w:val="00580C17"/>
    <w:rPr>
      <w:color w:val="0000FF"/>
      <w:u w:val="single"/>
    </w:rPr>
  </w:style>
  <w:style w:type="paragraph" w:styleId="NoSpacing">
    <w:name w:val="No Spacing"/>
    <w:uiPriority w:val="1"/>
    <w:qFormat/>
    <w:rsid w:val="00580C17"/>
  </w:style>
  <w:style w:type="paragraph" w:styleId="Header">
    <w:name w:val="header"/>
    <w:basedOn w:val="Normal"/>
    <w:link w:val="HeaderChar"/>
    <w:uiPriority w:val="99"/>
    <w:unhideWhenUsed/>
    <w:rsid w:val="00256F3C"/>
    <w:pPr>
      <w:tabs>
        <w:tab w:val="center" w:pos="4680"/>
        <w:tab w:val="right" w:pos="9360"/>
      </w:tabs>
    </w:pPr>
  </w:style>
  <w:style w:type="character" w:customStyle="1" w:styleId="HeaderChar">
    <w:name w:val="Header Char"/>
    <w:basedOn w:val="DefaultParagraphFont"/>
    <w:link w:val="Header"/>
    <w:uiPriority w:val="99"/>
    <w:rsid w:val="00256F3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56F3C"/>
    <w:pPr>
      <w:tabs>
        <w:tab w:val="center" w:pos="4680"/>
        <w:tab w:val="right" w:pos="9360"/>
      </w:tabs>
    </w:pPr>
  </w:style>
  <w:style w:type="character" w:customStyle="1" w:styleId="FooterChar">
    <w:name w:val="Footer Char"/>
    <w:basedOn w:val="DefaultParagraphFont"/>
    <w:link w:val="Footer"/>
    <w:uiPriority w:val="99"/>
    <w:rsid w:val="00256F3C"/>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56F3C"/>
    <w:rPr>
      <w:rFonts w:ascii="Tahoma" w:hAnsi="Tahoma" w:cs="Tahoma"/>
      <w:sz w:val="16"/>
      <w:szCs w:val="16"/>
    </w:rPr>
  </w:style>
  <w:style w:type="character" w:customStyle="1" w:styleId="BalloonTextChar">
    <w:name w:val="Balloon Text Char"/>
    <w:basedOn w:val="DefaultParagraphFont"/>
    <w:link w:val="BalloonText"/>
    <w:uiPriority w:val="99"/>
    <w:semiHidden/>
    <w:rsid w:val="00256F3C"/>
    <w:rPr>
      <w:rFonts w:ascii="Tahoma" w:eastAsia="Times New Roman" w:hAnsi="Tahoma" w:cs="Tahoma"/>
      <w:sz w:val="16"/>
      <w:szCs w:val="16"/>
    </w:rPr>
  </w:style>
  <w:style w:type="paragraph" w:styleId="ListParagraph">
    <w:name w:val="List Paragraph"/>
    <w:basedOn w:val="Normal"/>
    <w:uiPriority w:val="34"/>
    <w:qFormat/>
    <w:rsid w:val="00E73927"/>
    <w:pPr>
      <w:ind w:left="720"/>
      <w:contextualSpacing/>
    </w:pPr>
  </w:style>
  <w:style w:type="character" w:styleId="FollowedHyperlink">
    <w:name w:val="FollowedHyperlink"/>
    <w:basedOn w:val="DefaultParagraphFont"/>
    <w:uiPriority w:val="99"/>
    <w:semiHidden/>
    <w:unhideWhenUsed/>
    <w:rsid w:val="008870E4"/>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qQ72X7wjFUCPaFVedMRMWtbKg==">AMUW2mWE02/dUbqA8dS3Qdr7IFkFQbdd2DpImzPEgkX4wYqkHdL8SinTSQ95LPhTqW59NkLbdbHNHJJhHNK4FaVe3Yz+T1X+2defTdawkBxBXwKh22FivqZqIKX9UNTK16C5Oy3QkQdk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Maricopa Community Colleges District Office</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kaufmanfournessj</dc:creator>
  <cp:lastModifiedBy>Marie</cp:lastModifiedBy>
  <cp:revision>2</cp:revision>
  <dcterms:created xsi:type="dcterms:W3CDTF">2023-02-01T23:44:00Z</dcterms:created>
  <dcterms:modified xsi:type="dcterms:W3CDTF">2023-02-01T23:44:00Z</dcterms:modified>
</cp:coreProperties>
</file>